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CE" w:rsidRPr="00964C55" w:rsidRDefault="000456CE" w:rsidP="000456CE">
      <w:pPr>
        <w:rPr>
          <w:rFonts w:ascii="Arial" w:hAnsi="Arial"/>
          <w:u w:val="single"/>
          <w:lang w:val="en-GB"/>
        </w:rPr>
      </w:pPr>
      <w:r w:rsidRPr="00964C55">
        <w:rPr>
          <w:rFonts w:ascii="Arial" w:hAnsi="Arial"/>
          <w:i/>
          <w:sz w:val="28"/>
          <w:lang w:val="en-GB"/>
        </w:rPr>
        <w:t>A curious Defence Staff memo</w:t>
      </w:r>
    </w:p>
    <w:p w:rsidR="000456CE" w:rsidRPr="00964C55" w:rsidRDefault="000456CE" w:rsidP="000456CE">
      <w:pPr>
        <w:rPr>
          <w:rFonts w:ascii="Arial" w:hAnsi="Arial"/>
          <w:u w:val="single"/>
          <w:lang w:val="en-GB"/>
        </w:rPr>
      </w:pPr>
    </w:p>
    <w:p w:rsidR="000456CE" w:rsidRPr="00964C55" w:rsidRDefault="000456CE" w:rsidP="000456CE">
      <w:pPr>
        <w:rPr>
          <w:rFonts w:ascii="Arial" w:hAnsi="Arial"/>
          <w:i/>
          <w:lang w:val="en-GB"/>
        </w:rPr>
      </w:pPr>
      <w:r w:rsidRPr="00964C55">
        <w:rPr>
          <w:rFonts w:ascii="Arial" w:hAnsi="Arial"/>
          <w:i/>
          <w:lang w:val="en-GB"/>
        </w:rPr>
        <w:t xml:space="preserve">A curious document, found in the ghost rocket files in Stockholm is an early memo [”PM </w:t>
      </w:r>
      <w:proofErr w:type="spellStart"/>
      <w:r w:rsidRPr="00964C55">
        <w:rPr>
          <w:rFonts w:ascii="Arial" w:hAnsi="Arial"/>
          <w:i/>
          <w:lang w:val="en-GB"/>
        </w:rPr>
        <w:t>över</w:t>
      </w:r>
      <w:proofErr w:type="spellEnd"/>
      <w:r w:rsidRPr="00964C55">
        <w:rPr>
          <w:rFonts w:ascii="Arial" w:hAnsi="Arial"/>
          <w:i/>
          <w:lang w:val="en-GB"/>
        </w:rPr>
        <w:t xml:space="preserve"> </w:t>
      </w:r>
      <w:proofErr w:type="spellStart"/>
      <w:r w:rsidRPr="00964C55">
        <w:rPr>
          <w:rFonts w:ascii="Arial" w:hAnsi="Arial"/>
          <w:i/>
          <w:lang w:val="en-GB"/>
        </w:rPr>
        <w:t>inkomna</w:t>
      </w:r>
      <w:proofErr w:type="spellEnd"/>
      <w:r w:rsidRPr="00964C55">
        <w:rPr>
          <w:rFonts w:ascii="Arial" w:hAnsi="Arial"/>
          <w:i/>
          <w:lang w:val="en-GB"/>
        </w:rPr>
        <w:t xml:space="preserve"> </w:t>
      </w:r>
      <w:proofErr w:type="spellStart"/>
      <w:r w:rsidRPr="00964C55">
        <w:rPr>
          <w:rFonts w:ascii="Arial" w:hAnsi="Arial"/>
          <w:i/>
          <w:lang w:val="en-GB"/>
        </w:rPr>
        <w:t>rapporter</w:t>
      </w:r>
      <w:proofErr w:type="spellEnd"/>
      <w:r w:rsidRPr="00964C55">
        <w:rPr>
          <w:rFonts w:ascii="Arial" w:hAnsi="Arial"/>
          <w:i/>
          <w:lang w:val="en-GB"/>
        </w:rPr>
        <w:t xml:space="preserve"> </w:t>
      </w:r>
      <w:proofErr w:type="spellStart"/>
      <w:r w:rsidRPr="00964C55">
        <w:rPr>
          <w:rFonts w:ascii="Arial" w:hAnsi="Arial"/>
          <w:i/>
          <w:lang w:val="en-GB"/>
        </w:rPr>
        <w:t>av</w:t>
      </w:r>
      <w:proofErr w:type="spellEnd"/>
      <w:r w:rsidRPr="00964C55">
        <w:rPr>
          <w:rFonts w:ascii="Arial" w:hAnsi="Arial"/>
          <w:i/>
          <w:lang w:val="en-GB"/>
        </w:rPr>
        <w:t xml:space="preserve"> </w:t>
      </w:r>
      <w:proofErr w:type="spellStart"/>
      <w:r w:rsidRPr="00964C55">
        <w:rPr>
          <w:rFonts w:ascii="Arial" w:hAnsi="Arial"/>
          <w:i/>
          <w:lang w:val="en-GB"/>
        </w:rPr>
        <w:t>observerade</w:t>
      </w:r>
      <w:proofErr w:type="spellEnd"/>
      <w:r w:rsidRPr="00964C55">
        <w:rPr>
          <w:rFonts w:ascii="Arial" w:hAnsi="Arial"/>
          <w:i/>
          <w:lang w:val="en-GB"/>
        </w:rPr>
        <w:t xml:space="preserve"> </w:t>
      </w:r>
      <w:proofErr w:type="spellStart"/>
      <w:r w:rsidRPr="00964C55">
        <w:rPr>
          <w:rFonts w:ascii="Arial" w:hAnsi="Arial"/>
          <w:i/>
          <w:lang w:val="en-GB"/>
        </w:rPr>
        <w:t>eldfenomen</w:t>
      </w:r>
      <w:proofErr w:type="spellEnd"/>
      <w:r w:rsidRPr="00964C55">
        <w:rPr>
          <w:rFonts w:ascii="Arial" w:hAnsi="Arial"/>
          <w:i/>
          <w:lang w:val="en-GB"/>
        </w:rPr>
        <w:t xml:space="preserve">”; ”Memo of received reports on observed fire phenomena”] where  the two previous meteoric </w:t>
      </w:r>
      <w:proofErr w:type="spellStart"/>
      <w:r w:rsidRPr="00964C55">
        <w:rPr>
          <w:rFonts w:ascii="Arial" w:hAnsi="Arial"/>
          <w:i/>
          <w:lang w:val="en-GB"/>
        </w:rPr>
        <w:t>overflights</w:t>
      </w:r>
      <w:proofErr w:type="spellEnd"/>
      <w:r w:rsidRPr="00964C55">
        <w:rPr>
          <w:rFonts w:ascii="Arial" w:hAnsi="Arial"/>
          <w:i/>
          <w:lang w:val="en-GB"/>
        </w:rPr>
        <w:t xml:space="preserve">, on the night between May 23 and 24, are analyzed as if they were airplane or V-weapon </w:t>
      </w:r>
      <w:proofErr w:type="spellStart"/>
      <w:r w:rsidRPr="00964C55">
        <w:rPr>
          <w:rFonts w:ascii="Arial" w:hAnsi="Arial"/>
          <w:i/>
          <w:lang w:val="en-GB"/>
        </w:rPr>
        <w:t>overflights</w:t>
      </w:r>
      <w:proofErr w:type="spellEnd"/>
      <w:r w:rsidRPr="00964C55">
        <w:rPr>
          <w:rFonts w:ascii="Arial" w:hAnsi="Arial"/>
          <w:i/>
          <w:lang w:val="en-GB"/>
        </w:rPr>
        <w:t xml:space="preserve">. What is probably this very document, was entered in the diaries [logging of incoming letters] of the Research Officer of the Defence Staff on June 3, 1946. The ”analysis”, itself, is found in the ”space projectile” file main file.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In this ”analysis”, time estimates for the sightings are taken </w:t>
      </w:r>
      <w:proofErr w:type="spellStart"/>
      <w:r w:rsidRPr="00964C55">
        <w:rPr>
          <w:rFonts w:ascii="Arial" w:hAnsi="Arial"/>
          <w:i/>
          <w:lang w:val="en-GB"/>
        </w:rPr>
        <w:t>literaly</w:t>
      </w:r>
      <w:proofErr w:type="spellEnd"/>
      <w:r w:rsidRPr="00964C55">
        <w:rPr>
          <w:rFonts w:ascii="Arial" w:hAnsi="Arial"/>
          <w:i/>
          <w:lang w:val="en-GB"/>
        </w:rPr>
        <w:t xml:space="preserve">, without regard for human mistakes in timing, and used, combined with the geographical positions of observers, to calculate trajectories and to estimate the speed of observed ”objects”.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The Staff may have been influenced by the Stockholm newspaper </w:t>
      </w:r>
      <w:proofErr w:type="spellStart"/>
      <w:r w:rsidRPr="00964C55">
        <w:rPr>
          <w:rFonts w:ascii="Arial" w:hAnsi="Arial"/>
          <w:i/>
          <w:lang w:val="en-GB"/>
        </w:rPr>
        <w:t>Aftontidningen</w:t>
      </w:r>
      <w:proofErr w:type="spellEnd"/>
      <w:r w:rsidRPr="00964C55">
        <w:rPr>
          <w:rFonts w:ascii="Arial" w:hAnsi="Arial"/>
          <w:i/>
          <w:lang w:val="en-GB"/>
        </w:rPr>
        <w:t xml:space="preserve"> which made the same kind of ”analysis”: ”If the times are correct it would mean that the speed was something between 350-</w:t>
      </w:r>
      <w:smartTag w:uri="urn:schemas-microsoft-com:office:smarttags" w:element="metricconverter">
        <w:smartTagPr>
          <w:attr w:name="ProductID" w:val="400 km/h"/>
        </w:smartTagPr>
        <w:r w:rsidRPr="00964C55">
          <w:rPr>
            <w:rFonts w:ascii="Arial" w:hAnsi="Arial"/>
            <w:i/>
            <w:lang w:val="en-GB"/>
          </w:rPr>
          <w:t>400 km/h</w:t>
        </w:r>
      </w:smartTag>
      <w:r w:rsidRPr="00964C55">
        <w:rPr>
          <w:rFonts w:ascii="Arial" w:hAnsi="Arial"/>
          <w:i/>
          <w:lang w:val="en-GB"/>
        </w:rPr>
        <w:t xml:space="preserve">. In </w:t>
      </w:r>
      <w:proofErr w:type="spellStart"/>
      <w:r w:rsidRPr="00964C55">
        <w:rPr>
          <w:rFonts w:ascii="Arial" w:hAnsi="Arial"/>
          <w:i/>
          <w:lang w:val="en-GB"/>
        </w:rPr>
        <w:t>Landskrona</w:t>
      </w:r>
      <w:proofErr w:type="spellEnd"/>
      <w:r w:rsidRPr="00964C55">
        <w:rPr>
          <w:rFonts w:ascii="Arial" w:hAnsi="Arial"/>
          <w:i/>
          <w:lang w:val="en-GB"/>
        </w:rPr>
        <w:t xml:space="preserve"> the opinion was that the speed was about the same as an airplane.” (</w:t>
      </w:r>
      <w:proofErr w:type="spellStart"/>
      <w:r w:rsidRPr="00964C55">
        <w:rPr>
          <w:rFonts w:ascii="Arial" w:hAnsi="Arial"/>
          <w:i/>
          <w:lang w:val="en-GB"/>
        </w:rPr>
        <w:t>Aftontidningen</w:t>
      </w:r>
      <w:proofErr w:type="spellEnd"/>
      <w:r w:rsidRPr="00964C55">
        <w:rPr>
          <w:rFonts w:ascii="Arial" w:hAnsi="Arial"/>
          <w:i/>
          <w:lang w:val="en-GB"/>
        </w:rPr>
        <w:t>, May 27).</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The Defence Staff analysis rests on only five of the reports detailed above (see cases xxx-x, xxx-x, xxx-x, xxx-x and xxx-x). The author of the document is, seemingly, ignorant of the difference between ”course” (</w:t>
      </w:r>
      <w:r w:rsidRPr="00964C55">
        <w:rPr>
          <w:rFonts w:ascii="Arial" w:hAnsi="Arial"/>
          <w:i/>
          <w:u w:val="single"/>
          <w:lang w:val="en-GB"/>
        </w:rPr>
        <w:t>direction</w:t>
      </w:r>
      <w:r w:rsidRPr="00964C55">
        <w:rPr>
          <w:rFonts w:ascii="Arial" w:hAnsi="Arial"/>
          <w:i/>
          <w:lang w:val="en-GB"/>
        </w:rPr>
        <w:t xml:space="preserve"> of flight) and ”bearing” (in what </w:t>
      </w:r>
      <w:r w:rsidRPr="00964C55">
        <w:rPr>
          <w:rFonts w:ascii="Arial" w:hAnsi="Arial"/>
          <w:i/>
          <w:u w:val="single"/>
          <w:lang w:val="en-GB"/>
        </w:rPr>
        <w:t>direction</w:t>
      </w:r>
      <w:r w:rsidRPr="00964C55">
        <w:rPr>
          <w:rFonts w:ascii="Arial" w:hAnsi="Arial"/>
          <w:i/>
          <w:lang w:val="en-GB"/>
        </w:rPr>
        <w:t xml:space="preserve"> of the sky the phenomenon was observed by the witness). It is impossible to say what is meant by the word ”direction” [Sw. </w:t>
      </w:r>
      <w:proofErr w:type="spellStart"/>
      <w:r w:rsidRPr="00964C55">
        <w:rPr>
          <w:rFonts w:ascii="Arial" w:hAnsi="Arial"/>
          <w:i/>
          <w:lang w:val="en-GB"/>
        </w:rPr>
        <w:t>riktning</w:t>
      </w:r>
      <w:proofErr w:type="spellEnd"/>
      <w:r w:rsidRPr="00964C55">
        <w:rPr>
          <w:rFonts w:ascii="Arial" w:hAnsi="Arial"/>
          <w:i/>
          <w:lang w:val="en-GB"/>
        </w:rPr>
        <w:t xml:space="preserve">]  in some of the short  newspaper reports, especially the ”midnight meteor”.  This problem is ignored, but is a constant confusing factor in much of the </w:t>
      </w:r>
      <w:proofErr w:type="spellStart"/>
      <w:r w:rsidRPr="00964C55">
        <w:rPr>
          <w:rFonts w:ascii="Arial" w:hAnsi="Arial"/>
          <w:i/>
          <w:lang w:val="en-GB"/>
        </w:rPr>
        <w:t>analysises</w:t>
      </w:r>
      <w:proofErr w:type="spellEnd"/>
      <w:r w:rsidRPr="00964C55">
        <w:rPr>
          <w:rFonts w:ascii="Arial" w:hAnsi="Arial"/>
          <w:i/>
          <w:lang w:val="en-GB"/>
        </w:rPr>
        <w:t xml:space="preserve"> performed by the Defence Staff in the summer of 1946. There is no evidence that the reports of the May 23-24 meteors were ever analyzed by professional astronomers.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Another confusing mistake, in this document, is that the dates mentioned in the report are obviously one month wrong. 23/4 (April 23) should read 23/5 (Mary 23), etc.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Evidently, the document was written in all haste and by someone who was ordered to do it without having the proper qualifications.</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During WWII, the Swedish air defence handled more than 16.000 reports of aerial violations of the territory. The bureaucracy surrounding this reporting, which had ended in May 1945, was now seemingly resumed, one year later. Procedures for recording and analyzing </w:t>
      </w:r>
      <w:proofErr w:type="spellStart"/>
      <w:r w:rsidRPr="00964C55">
        <w:rPr>
          <w:rFonts w:ascii="Arial" w:hAnsi="Arial"/>
          <w:i/>
          <w:lang w:val="en-GB"/>
        </w:rPr>
        <w:t>overflights</w:t>
      </w:r>
      <w:proofErr w:type="spellEnd"/>
      <w:r w:rsidRPr="00964C55">
        <w:rPr>
          <w:rFonts w:ascii="Arial" w:hAnsi="Arial"/>
          <w:i/>
          <w:lang w:val="en-GB"/>
        </w:rPr>
        <w:t xml:space="preserve"> of German </w:t>
      </w:r>
      <w:proofErr w:type="spellStart"/>
      <w:r w:rsidRPr="00964C55">
        <w:rPr>
          <w:rFonts w:ascii="Arial" w:hAnsi="Arial"/>
          <w:i/>
          <w:lang w:val="en-GB"/>
        </w:rPr>
        <w:t>Messerschmidts</w:t>
      </w:r>
      <w:proofErr w:type="spellEnd"/>
      <w:r w:rsidRPr="00964C55">
        <w:rPr>
          <w:rFonts w:ascii="Arial" w:hAnsi="Arial"/>
          <w:i/>
          <w:lang w:val="en-GB"/>
        </w:rPr>
        <w:t xml:space="preserve"> or British bombers were, however, neither applicable nor appropriate for handling light phenomena, such as meteors, or (hypothetical) extremely fast-moving rockets, like the German V-2:s of WWII.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We will now cite the entire document, which is quite revealing:</w:t>
      </w:r>
    </w:p>
    <w:p w:rsidR="000456CE" w:rsidRPr="00964C55" w:rsidRDefault="000456CE" w:rsidP="000456CE">
      <w:pPr>
        <w:rPr>
          <w:rFonts w:ascii="Arial" w:hAnsi="Arial"/>
          <w:u w:val="single"/>
          <w:lang w:val="en-GB"/>
        </w:rPr>
      </w:pPr>
    </w:p>
    <w:p w:rsidR="000456CE" w:rsidRPr="00964C55" w:rsidRDefault="000456CE" w:rsidP="000456CE">
      <w:pPr>
        <w:rPr>
          <w:rFonts w:ascii="Arial" w:hAnsi="Arial"/>
          <w:i/>
          <w:lang w:val="en-GB"/>
        </w:rPr>
      </w:pPr>
      <w:r w:rsidRPr="00964C55">
        <w:rPr>
          <w:rFonts w:ascii="Arial" w:hAnsi="Arial"/>
          <w:b/>
          <w:i/>
          <w:lang w:val="en-GB"/>
        </w:rPr>
        <w:t>”Memo of received reports on observed fiery phenomena.</w:t>
      </w:r>
      <w:r w:rsidRPr="00964C55">
        <w:rPr>
          <w:rFonts w:ascii="Arial" w:hAnsi="Arial"/>
          <w:i/>
          <w:lang w:val="en-GB"/>
        </w:rPr>
        <w:t xml:space="preserve"> </w:t>
      </w:r>
    </w:p>
    <w:p w:rsidR="000456CE" w:rsidRPr="00964C55" w:rsidRDefault="000456CE" w:rsidP="000456CE">
      <w:pPr>
        <w:rPr>
          <w:rFonts w:ascii="Arial" w:hAnsi="Arial"/>
          <w:i/>
          <w:lang w:val="en-GB"/>
        </w:rPr>
      </w:pPr>
    </w:p>
    <w:p w:rsidR="000456CE" w:rsidRPr="000456CE" w:rsidRDefault="000456CE" w:rsidP="000456CE">
      <w:pPr>
        <w:rPr>
          <w:rFonts w:ascii="Arial" w:hAnsi="Arial"/>
          <w:i/>
          <w:lang w:val="en-US"/>
        </w:rPr>
      </w:pPr>
      <w:r w:rsidRPr="00964C55">
        <w:rPr>
          <w:rFonts w:ascii="Arial" w:hAnsi="Arial"/>
          <w:i/>
          <w:lang w:val="en-GB"/>
        </w:rPr>
        <w:t xml:space="preserve">”I. Reports received have conflicting data on the performance of the fiery phenomena. Speed has been estimated at values between about 100 -- </w:t>
      </w:r>
      <w:smartTag w:uri="urn:schemas-microsoft-com:office:smarttags" w:element="metricconverter">
        <w:smartTagPr>
          <w:attr w:name="ProductID" w:val="1.000 km/h"/>
        </w:smartTagPr>
        <w:r w:rsidRPr="00964C55">
          <w:rPr>
            <w:rFonts w:ascii="Arial" w:hAnsi="Arial"/>
            <w:i/>
            <w:lang w:val="en-GB"/>
          </w:rPr>
          <w:t>1.000 km/h</w:t>
        </w:r>
      </w:smartTag>
      <w:r w:rsidRPr="00964C55">
        <w:rPr>
          <w:rFonts w:ascii="Arial" w:hAnsi="Arial"/>
          <w:i/>
          <w:lang w:val="en-GB"/>
        </w:rPr>
        <w:t xml:space="preserve">, and more. </w:t>
      </w:r>
      <w:r w:rsidRPr="000456CE">
        <w:rPr>
          <w:rFonts w:ascii="Arial" w:hAnsi="Arial"/>
          <w:i/>
          <w:lang w:val="en-US"/>
        </w:rPr>
        <w:t xml:space="preserve">Estimates of altitude has varied between about 0,1 -- </w:t>
      </w:r>
      <w:smartTag w:uri="urn:schemas-microsoft-com:office:smarttags" w:element="metricconverter">
        <w:smartTagPr>
          <w:attr w:name="ProductID" w:val="50 km"/>
        </w:smartTagPr>
        <w:r w:rsidRPr="000456CE">
          <w:rPr>
            <w:rFonts w:ascii="Arial" w:hAnsi="Arial"/>
            <w:i/>
            <w:lang w:val="en-US"/>
          </w:rPr>
          <w:t>50 km</w:t>
        </w:r>
      </w:smartTag>
      <w:r w:rsidRPr="000456CE">
        <w:rPr>
          <w:rFonts w:ascii="Arial" w:hAnsi="Arial"/>
          <w:i/>
          <w:lang w:val="en-US"/>
        </w:rPr>
        <w:t xml:space="preserve">. </w:t>
      </w:r>
    </w:p>
    <w:p w:rsidR="000456CE" w:rsidRPr="000456CE" w:rsidRDefault="000456CE" w:rsidP="000456CE">
      <w:pPr>
        <w:rPr>
          <w:rFonts w:ascii="Arial" w:hAnsi="Arial"/>
          <w:i/>
          <w:lang w:val="en-US"/>
        </w:rPr>
      </w:pPr>
    </w:p>
    <w:p w:rsidR="000456CE" w:rsidRPr="00964C55" w:rsidRDefault="000456CE" w:rsidP="000456CE">
      <w:pPr>
        <w:rPr>
          <w:rFonts w:ascii="Arial" w:hAnsi="Arial"/>
          <w:i/>
          <w:lang w:val="en-GB"/>
        </w:rPr>
      </w:pPr>
      <w:r w:rsidRPr="00964C55">
        <w:rPr>
          <w:rFonts w:ascii="Arial" w:hAnsi="Arial"/>
          <w:i/>
          <w:lang w:val="en-GB"/>
        </w:rPr>
        <w:t xml:space="preserve">”II. By projecting the trajectories the following </w:t>
      </w:r>
      <w:proofErr w:type="spellStart"/>
      <w:r w:rsidRPr="00964C55">
        <w:rPr>
          <w:rFonts w:ascii="Arial" w:hAnsi="Arial"/>
          <w:i/>
          <w:lang w:val="en-GB"/>
        </w:rPr>
        <w:t>kan</w:t>
      </w:r>
      <w:proofErr w:type="spellEnd"/>
      <w:r w:rsidRPr="00964C55">
        <w:rPr>
          <w:rFonts w:ascii="Arial" w:hAnsi="Arial"/>
          <w:i/>
          <w:lang w:val="en-GB"/>
        </w:rPr>
        <w:t xml:space="preserve"> be certified: </w:t>
      </w:r>
    </w:p>
    <w:p w:rsidR="000456CE" w:rsidRPr="00964C55" w:rsidRDefault="000456CE" w:rsidP="000456CE">
      <w:pPr>
        <w:rPr>
          <w:rFonts w:ascii="Arial" w:hAnsi="Arial"/>
          <w:i/>
          <w:lang w:val="en-GB"/>
        </w:rPr>
      </w:pPr>
      <w:r w:rsidRPr="00964C55">
        <w:rPr>
          <w:rFonts w:ascii="Arial" w:hAnsi="Arial"/>
          <w:i/>
          <w:lang w:val="en-GB"/>
        </w:rPr>
        <w:t xml:space="preserve">     1) 23/4   23.45  </w:t>
      </w:r>
      <w:proofErr w:type="spellStart"/>
      <w:r w:rsidRPr="00964C55">
        <w:rPr>
          <w:rFonts w:ascii="Arial" w:hAnsi="Arial"/>
          <w:i/>
          <w:lang w:val="en-GB"/>
        </w:rPr>
        <w:t>Untran</w:t>
      </w:r>
      <w:proofErr w:type="spellEnd"/>
      <w:r w:rsidRPr="00964C55">
        <w:rPr>
          <w:rFonts w:ascii="Arial" w:hAnsi="Arial"/>
          <w:i/>
          <w:lang w:val="en-GB"/>
        </w:rPr>
        <w:tab/>
      </w:r>
      <w:proofErr w:type="spellStart"/>
      <w:r w:rsidRPr="00964C55">
        <w:rPr>
          <w:rFonts w:ascii="Arial" w:hAnsi="Arial"/>
          <w:i/>
          <w:lang w:val="en-GB"/>
        </w:rPr>
        <w:t>northeasterly</w:t>
      </w:r>
      <w:proofErr w:type="spellEnd"/>
      <w:r w:rsidRPr="00964C55">
        <w:rPr>
          <w:rFonts w:ascii="Arial" w:hAnsi="Arial"/>
          <w:i/>
          <w:lang w:val="en-GB"/>
        </w:rPr>
        <w:t xml:space="preserve"> direction</w:t>
      </w:r>
    </w:p>
    <w:p w:rsidR="000456CE" w:rsidRPr="00964C55" w:rsidRDefault="000456CE" w:rsidP="000456CE">
      <w:pPr>
        <w:rPr>
          <w:rFonts w:ascii="Arial" w:hAnsi="Arial"/>
          <w:i/>
          <w:lang w:val="en-GB"/>
        </w:rPr>
      </w:pPr>
      <w:r w:rsidRPr="00964C55">
        <w:rPr>
          <w:rFonts w:ascii="Arial" w:hAnsi="Arial"/>
          <w:i/>
          <w:lang w:val="en-GB"/>
        </w:rPr>
        <w:t xml:space="preserve">                   23.48  </w:t>
      </w:r>
      <w:proofErr w:type="spellStart"/>
      <w:r w:rsidRPr="00964C55">
        <w:rPr>
          <w:rFonts w:ascii="Arial" w:hAnsi="Arial"/>
          <w:i/>
          <w:lang w:val="en-GB"/>
        </w:rPr>
        <w:t>Gävle</w:t>
      </w:r>
      <w:proofErr w:type="spellEnd"/>
      <w:r w:rsidRPr="00964C55">
        <w:rPr>
          <w:rFonts w:ascii="Arial" w:hAnsi="Arial"/>
          <w:i/>
          <w:lang w:val="en-GB"/>
        </w:rPr>
        <w:t xml:space="preserve">      </w:t>
      </w:r>
      <w:r w:rsidRPr="00964C55">
        <w:rPr>
          <w:rFonts w:ascii="Arial" w:hAnsi="Arial"/>
          <w:i/>
          <w:lang w:val="en-GB"/>
        </w:rPr>
        <w:tab/>
      </w:r>
      <w:proofErr w:type="spellStart"/>
      <w:r w:rsidRPr="00964C55">
        <w:rPr>
          <w:rFonts w:ascii="Arial" w:hAnsi="Arial"/>
          <w:i/>
          <w:lang w:val="en-GB"/>
        </w:rPr>
        <w:t>southeasterly</w:t>
      </w:r>
      <w:proofErr w:type="spellEnd"/>
      <w:r w:rsidRPr="00964C55">
        <w:rPr>
          <w:rFonts w:ascii="Arial" w:hAnsi="Arial"/>
          <w:i/>
          <w:lang w:val="en-GB"/>
        </w:rPr>
        <w:t xml:space="preserve"> direction</w:t>
      </w:r>
    </w:p>
    <w:p w:rsidR="000456CE" w:rsidRPr="00964C55" w:rsidRDefault="000456CE" w:rsidP="000456CE">
      <w:pPr>
        <w:rPr>
          <w:rFonts w:ascii="Arial" w:hAnsi="Arial"/>
          <w:i/>
          <w:lang w:val="en-GB"/>
        </w:rPr>
      </w:pPr>
      <w:r w:rsidRPr="00964C55">
        <w:rPr>
          <w:rFonts w:ascii="Arial" w:hAnsi="Arial"/>
          <w:i/>
          <w:lang w:val="en-GB"/>
        </w:rPr>
        <w:t xml:space="preserve">      The distance </w:t>
      </w:r>
      <w:proofErr w:type="spellStart"/>
      <w:r w:rsidRPr="00964C55">
        <w:rPr>
          <w:rFonts w:ascii="Arial" w:hAnsi="Arial"/>
          <w:i/>
          <w:lang w:val="en-GB"/>
        </w:rPr>
        <w:t>Untran</w:t>
      </w:r>
      <w:proofErr w:type="spellEnd"/>
      <w:r w:rsidRPr="00964C55">
        <w:rPr>
          <w:rFonts w:ascii="Arial" w:hAnsi="Arial"/>
          <w:i/>
          <w:lang w:val="en-GB"/>
        </w:rPr>
        <w:t xml:space="preserve"> - </w:t>
      </w:r>
      <w:proofErr w:type="spellStart"/>
      <w:r w:rsidRPr="00964C55">
        <w:rPr>
          <w:rFonts w:ascii="Arial" w:hAnsi="Arial"/>
          <w:i/>
          <w:lang w:val="en-GB"/>
        </w:rPr>
        <w:t>Gävle</w:t>
      </w:r>
      <w:proofErr w:type="spellEnd"/>
      <w:r w:rsidRPr="00964C55">
        <w:rPr>
          <w:rFonts w:ascii="Arial" w:hAnsi="Arial"/>
          <w:i/>
          <w:lang w:val="en-GB"/>
        </w:rPr>
        <w:t xml:space="preserve"> is </w:t>
      </w:r>
      <w:smartTag w:uri="urn:schemas-microsoft-com:office:smarttags" w:element="metricconverter">
        <w:smartTagPr>
          <w:attr w:name="ProductID" w:val="30 km"/>
        </w:smartTagPr>
        <w:r w:rsidRPr="00964C55">
          <w:rPr>
            <w:rFonts w:ascii="Arial" w:hAnsi="Arial"/>
            <w:i/>
            <w:lang w:val="en-GB"/>
          </w:rPr>
          <w:t>30 km</w:t>
        </w:r>
      </w:smartTag>
      <w:r w:rsidRPr="00964C55">
        <w:rPr>
          <w:rFonts w:ascii="Arial" w:hAnsi="Arial"/>
          <w:i/>
          <w:lang w:val="en-GB"/>
        </w:rPr>
        <w:t xml:space="preserve">. If it is the question of the same phenomenon the distance has been covered with a speed of </w:t>
      </w:r>
      <w:smartTag w:uri="urn:schemas-microsoft-com:office:smarttags" w:element="metricconverter">
        <w:smartTagPr>
          <w:attr w:name="ProductID" w:val="600 km/h"/>
        </w:smartTagPr>
        <w:r w:rsidRPr="00964C55">
          <w:rPr>
            <w:rFonts w:ascii="Arial" w:hAnsi="Arial"/>
            <w:i/>
            <w:lang w:val="en-GB"/>
          </w:rPr>
          <w:t>600 km/h</w:t>
        </w:r>
      </w:smartTag>
      <w:r w:rsidRPr="00964C55">
        <w:rPr>
          <w:rFonts w:ascii="Arial" w:hAnsi="Arial"/>
          <w:i/>
          <w:lang w:val="en-GB"/>
        </w:rPr>
        <w:t xml:space="preserve">. If so, the course, however, must have been changed over </w:t>
      </w:r>
      <w:proofErr w:type="spellStart"/>
      <w:r w:rsidRPr="00964C55">
        <w:rPr>
          <w:rFonts w:ascii="Arial" w:hAnsi="Arial"/>
          <w:i/>
          <w:lang w:val="en-GB"/>
        </w:rPr>
        <w:t>Untran</w:t>
      </w:r>
      <w:proofErr w:type="spellEnd"/>
      <w:r w:rsidRPr="00964C55">
        <w:rPr>
          <w:rFonts w:ascii="Arial" w:hAnsi="Arial"/>
          <w:i/>
          <w:lang w:val="en-GB"/>
        </w:rPr>
        <w:t xml:space="preserve"> from </w:t>
      </w:r>
      <w:proofErr w:type="spellStart"/>
      <w:r w:rsidRPr="00964C55">
        <w:rPr>
          <w:rFonts w:ascii="Arial" w:hAnsi="Arial"/>
          <w:i/>
          <w:lang w:val="en-GB"/>
        </w:rPr>
        <w:t>northeasterly</w:t>
      </w:r>
      <w:proofErr w:type="spellEnd"/>
      <w:r w:rsidRPr="00964C55">
        <w:rPr>
          <w:rFonts w:ascii="Arial" w:hAnsi="Arial"/>
          <w:i/>
          <w:lang w:val="en-GB"/>
        </w:rPr>
        <w:t xml:space="preserve"> to </w:t>
      </w:r>
      <w:proofErr w:type="spellStart"/>
      <w:r w:rsidRPr="00964C55">
        <w:rPr>
          <w:rFonts w:ascii="Arial" w:hAnsi="Arial"/>
          <w:i/>
          <w:lang w:val="en-GB"/>
        </w:rPr>
        <w:t>northwesterly</w:t>
      </w:r>
      <w:proofErr w:type="spellEnd"/>
      <w:r w:rsidRPr="00964C55">
        <w:rPr>
          <w:rFonts w:ascii="Arial" w:hAnsi="Arial"/>
          <w:i/>
          <w:lang w:val="en-GB"/>
        </w:rPr>
        <w:t xml:space="preserve"> and over </w:t>
      </w:r>
      <w:proofErr w:type="spellStart"/>
      <w:r w:rsidRPr="00964C55">
        <w:rPr>
          <w:rFonts w:ascii="Arial" w:hAnsi="Arial"/>
          <w:i/>
          <w:lang w:val="en-GB"/>
        </w:rPr>
        <w:t>Gävle</w:t>
      </w:r>
      <w:proofErr w:type="spellEnd"/>
      <w:r w:rsidRPr="00964C55">
        <w:rPr>
          <w:rFonts w:ascii="Arial" w:hAnsi="Arial"/>
          <w:i/>
          <w:lang w:val="en-GB"/>
        </w:rPr>
        <w:t xml:space="preserve"> from </w:t>
      </w:r>
      <w:proofErr w:type="spellStart"/>
      <w:r w:rsidRPr="00964C55">
        <w:rPr>
          <w:rFonts w:ascii="Arial" w:hAnsi="Arial"/>
          <w:i/>
          <w:lang w:val="en-GB"/>
        </w:rPr>
        <w:t>northwesterly</w:t>
      </w:r>
      <w:proofErr w:type="spellEnd"/>
      <w:r w:rsidRPr="00964C55">
        <w:rPr>
          <w:rFonts w:ascii="Arial" w:hAnsi="Arial"/>
          <w:i/>
          <w:lang w:val="en-GB"/>
        </w:rPr>
        <w:t xml:space="preserve"> to </w:t>
      </w:r>
      <w:proofErr w:type="spellStart"/>
      <w:r w:rsidRPr="00964C55">
        <w:rPr>
          <w:rFonts w:ascii="Arial" w:hAnsi="Arial"/>
          <w:i/>
          <w:lang w:val="en-GB"/>
        </w:rPr>
        <w:t>southeasterly</w:t>
      </w:r>
      <w:proofErr w:type="spellEnd"/>
      <w:r w:rsidRPr="00964C55">
        <w:rPr>
          <w:rFonts w:ascii="Arial" w:hAnsi="Arial"/>
          <w:i/>
          <w:lang w:val="en-GB"/>
        </w:rPr>
        <w:t xml:space="preserve">.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         24/4   00.05  </w:t>
      </w:r>
      <w:proofErr w:type="spellStart"/>
      <w:r w:rsidRPr="00964C55">
        <w:rPr>
          <w:rFonts w:ascii="Arial" w:hAnsi="Arial"/>
          <w:i/>
          <w:lang w:val="en-GB"/>
        </w:rPr>
        <w:t>Västerås</w:t>
      </w:r>
      <w:proofErr w:type="spellEnd"/>
      <w:r w:rsidRPr="00964C55">
        <w:rPr>
          <w:rFonts w:ascii="Arial" w:hAnsi="Arial"/>
          <w:i/>
          <w:lang w:val="en-GB"/>
        </w:rPr>
        <w:tab/>
      </w:r>
      <w:proofErr w:type="spellStart"/>
      <w:r w:rsidRPr="00964C55">
        <w:rPr>
          <w:rFonts w:ascii="Arial" w:hAnsi="Arial"/>
          <w:i/>
          <w:lang w:val="en-GB"/>
        </w:rPr>
        <w:t>southeasterly</w:t>
      </w:r>
      <w:proofErr w:type="spellEnd"/>
      <w:r w:rsidRPr="00964C55">
        <w:rPr>
          <w:rFonts w:ascii="Arial" w:hAnsi="Arial"/>
          <w:i/>
          <w:lang w:val="en-GB"/>
        </w:rPr>
        <w:t xml:space="preserve"> direction</w:t>
      </w:r>
    </w:p>
    <w:p w:rsidR="000456CE" w:rsidRPr="00964C55" w:rsidRDefault="000456CE" w:rsidP="000456CE">
      <w:pPr>
        <w:rPr>
          <w:rFonts w:ascii="Arial" w:hAnsi="Arial"/>
          <w:i/>
          <w:lang w:val="en-GB"/>
        </w:rPr>
      </w:pPr>
      <w:r w:rsidRPr="00964C55">
        <w:rPr>
          <w:rFonts w:ascii="Arial" w:hAnsi="Arial"/>
          <w:i/>
          <w:lang w:val="en-GB"/>
        </w:rPr>
        <w:t xml:space="preserve">     The distance </w:t>
      </w:r>
      <w:proofErr w:type="spellStart"/>
      <w:r w:rsidRPr="00964C55">
        <w:rPr>
          <w:rFonts w:ascii="Arial" w:hAnsi="Arial"/>
          <w:i/>
          <w:lang w:val="en-GB"/>
        </w:rPr>
        <w:t>Untran</w:t>
      </w:r>
      <w:proofErr w:type="spellEnd"/>
      <w:r w:rsidRPr="00964C55">
        <w:rPr>
          <w:rFonts w:ascii="Arial" w:hAnsi="Arial"/>
          <w:i/>
          <w:lang w:val="en-GB"/>
        </w:rPr>
        <w:t xml:space="preserve"> resp. </w:t>
      </w:r>
      <w:r>
        <w:rPr>
          <w:rFonts w:ascii="Arial" w:hAnsi="Arial"/>
          <w:i/>
        </w:rPr>
        <w:t xml:space="preserve">Gävle - Västerås is 100 resp. </w:t>
      </w:r>
      <w:smartTag w:uri="urn:schemas-microsoft-com:office:smarttags" w:element="metricconverter">
        <w:smartTagPr>
          <w:attr w:name="ProductID" w:val="125 km"/>
        </w:smartTagPr>
        <w:r>
          <w:rPr>
            <w:rFonts w:ascii="Arial" w:hAnsi="Arial"/>
            <w:i/>
          </w:rPr>
          <w:t>125 km</w:t>
        </w:r>
      </w:smartTag>
      <w:r>
        <w:rPr>
          <w:rFonts w:ascii="Arial" w:hAnsi="Arial"/>
          <w:i/>
        </w:rPr>
        <w:t xml:space="preserve">. </w:t>
      </w:r>
      <w:r w:rsidRPr="00964C55">
        <w:rPr>
          <w:rFonts w:ascii="Arial" w:hAnsi="Arial"/>
          <w:i/>
          <w:lang w:val="en-GB"/>
        </w:rPr>
        <w:t xml:space="preserve">The distances have been covered in 20 resp. 17 min, which means </w:t>
      </w:r>
      <w:smartTag w:uri="urn:schemas-microsoft-com:office:smarttags" w:element="metricconverter">
        <w:smartTagPr>
          <w:attr w:name="ProductID" w:val="300 km/h"/>
        </w:smartTagPr>
        <w:r w:rsidRPr="00964C55">
          <w:rPr>
            <w:rFonts w:ascii="Arial" w:hAnsi="Arial"/>
            <w:i/>
            <w:lang w:val="en-GB"/>
          </w:rPr>
          <w:t>300 km/h</w:t>
        </w:r>
      </w:smartTag>
      <w:r w:rsidRPr="00964C55">
        <w:rPr>
          <w:rFonts w:ascii="Arial" w:hAnsi="Arial"/>
          <w:i/>
          <w:lang w:val="en-GB"/>
        </w:rPr>
        <w:t xml:space="preserve"> resp. </w:t>
      </w:r>
      <w:smartTag w:uri="urn:schemas-microsoft-com:office:smarttags" w:element="metricconverter">
        <w:smartTagPr>
          <w:attr w:name="ProductID" w:val="450 km/h"/>
        </w:smartTagPr>
        <w:r w:rsidRPr="00964C55">
          <w:rPr>
            <w:rFonts w:ascii="Arial" w:hAnsi="Arial"/>
            <w:i/>
            <w:lang w:val="en-GB"/>
          </w:rPr>
          <w:t>450 km/h</w:t>
        </w:r>
      </w:smartTag>
      <w:r w:rsidRPr="00964C55">
        <w:rPr>
          <w:rFonts w:ascii="Arial" w:hAnsi="Arial"/>
          <w:i/>
          <w:lang w:val="en-GB"/>
        </w:rPr>
        <w:t xml:space="preserve">. In this case, too, changes of course must have been made over the previously mentioned places.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lastRenderedPageBreak/>
        <w:t xml:space="preserve">     2) 24/4  ca 02.00  </w:t>
      </w:r>
      <w:proofErr w:type="spellStart"/>
      <w:r w:rsidRPr="00964C55">
        <w:rPr>
          <w:rFonts w:ascii="Arial" w:hAnsi="Arial"/>
          <w:i/>
          <w:lang w:val="en-GB"/>
        </w:rPr>
        <w:t>Karlskrona</w:t>
      </w:r>
      <w:proofErr w:type="spellEnd"/>
      <w:r w:rsidRPr="00964C55">
        <w:rPr>
          <w:rFonts w:ascii="Arial" w:hAnsi="Arial"/>
          <w:i/>
          <w:lang w:val="en-GB"/>
        </w:rPr>
        <w:t xml:space="preserve">   southerly direction</w:t>
      </w:r>
    </w:p>
    <w:p w:rsidR="000456CE" w:rsidRPr="00964C55" w:rsidRDefault="000456CE" w:rsidP="000456CE">
      <w:pPr>
        <w:rPr>
          <w:rFonts w:ascii="Arial" w:hAnsi="Arial"/>
          <w:i/>
          <w:lang w:val="en-GB"/>
        </w:rPr>
      </w:pPr>
      <w:r w:rsidRPr="00964C55">
        <w:rPr>
          <w:rFonts w:ascii="Arial" w:hAnsi="Arial"/>
          <w:i/>
          <w:lang w:val="en-GB"/>
        </w:rPr>
        <w:t xml:space="preserve">                  ca 02.20  </w:t>
      </w:r>
      <w:proofErr w:type="spellStart"/>
      <w:r w:rsidRPr="00964C55">
        <w:rPr>
          <w:rFonts w:ascii="Arial" w:hAnsi="Arial"/>
          <w:i/>
          <w:lang w:val="en-GB"/>
        </w:rPr>
        <w:t>Landskrona</w:t>
      </w:r>
      <w:proofErr w:type="spellEnd"/>
      <w:r w:rsidRPr="00964C55">
        <w:rPr>
          <w:rFonts w:ascii="Arial" w:hAnsi="Arial"/>
          <w:i/>
          <w:lang w:val="en-GB"/>
        </w:rPr>
        <w:t xml:space="preserve">  southerly direction</w:t>
      </w:r>
    </w:p>
    <w:p w:rsidR="000456CE" w:rsidRPr="00964C55" w:rsidRDefault="000456CE" w:rsidP="000456CE">
      <w:pPr>
        <w:rPr>
          <w:rFonts w:ascii="Arial" w:hAnsi="Arial"/>
          <w:i/>
          <w:lang w:val="en-GB"/>
        </w:rPr>
      </w:pPr>
      <w:r w:rsidRPr="00964C55">
        <w:rPr>
          <w:rFonts w:ascii="Arial" w:hAnsi="Arial"/>
          <w:i/>
          <w:lang w:val="en-GB"/>
        </w:rPr>
        <w:t xml:space="preserve">     </w:t>
      </w:r>
      <w:r>
        <w:rPr>
          <w:rFonts w:ascii="Arial" w:hAnsi="Arial"/>
          <w:i/>
        </w:rPr>
        <w:t xml:space="preserve">The </w:t>
      </w:r>
      <w:proofErr w:type="spellStart"/>
      <w:r>
        <w:rPr>
          <w:rFonts w:ascii="Arial" w:hAnsi="Arial"/>
          <w:i/>
        </w:rPr>
        <w:t>distance</w:t>
      </w:r>
      <w:proofErr w:type="spellEnd"/>
      <w:r>
        <w:rPr>
          <w:rFonts w:ascii="Arial" w:hAnsi="Arial"/>
          <w:i/>
        </w:rPr>
        <w:t xml:space="preserve"> Karlskrona - Landskrona </w:t>
      </w:r>
      <w:smartTag w:uri="urn:schemas-microsoft-com:office:smarttags" w:element="metricconverter">
        <w:smartTagPr>
          <w:attr w:name="ProductID" w:val="175 km"/>
        </w:smartTagPr>
        <w:r>
          <w:rPr>
            <w:rFonts w:ascii="Arial" w:hAnsi="Arial"/>
            <w:i/>
          </w:rPr>
          <w:t>175 km</w:t>
        </w:r>
      </w:smartTag>
      <w:r>
        <w:rPr>
          <w:rFonts w:ascii="Arial" w:hAnsi="Arial"/>
          <w:i/>
        </w:rPr>
        <w:t xml:space="preserve">. </w:t>
      </w:r>
      <w:r w:rsidRPr="00964C55">
        <w:rPr>
          <w:rFonts w:ascii="Arial" w:hAnsi="Arial"/>
          <w:i/>
          <w:lang w:val="en-GB"/>
        </w:rPr>
        <w:t xml:space="preserve">If it is the question of the same phenomena, which is probable in view of relatively similar course speed will be </w:t>
      </w:r>
      <w:smartTag w:uri="urn:schemas-microsoft-com:office:smarttags" w:element="metricconverter">
        <w:smartTagPr>
          <w:attr w:name="ProductID" w:val="525 km/h"/>
        </w:smartTagPr>
        <w:r w:rsidRPr="00964C55">
          <w:rPr>
            <w:rFonts w:ascii="Arial" w:hAnsi="Arial"/>
            <w:i/>
            <w:lang w:val="en-GB"/>
          </w:rPr>
          <w:t>525 km/h</w:t>
        </w:r>
      </w:smartTag>
      <w:r w:rsidRPr="00964C55">
        <w:rPr>
          <w:rFonts w:ascii="Arial" w:hAnsi="Arial"/>
          <w:i/>
          <w:lang w:val="en-GB"/>
        </w:rPr>
        <w:t xml:space="preserve">. </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      3) If the same phenomenon was [should have been] observed in </w:t>
      </w:r>
      <w:proofErr w:type="spellStart"/>
      <w:r w:rsidRPr="00964C55">
        <w:rPr>
          <w:rFonts w:ascii="Arial" w:hAnsi="Arial"/>
          <w:i/>
          <w:lang w:val="en-GB"/>
        </w:rPr>
        <w:t>Västerås</w:t>
      </w:r>
      <w:proofErr w:type="spellEnd"/>
      <w:r w:rsidRPr="00964C55">
        <w:rPr>
          <w:rFonts w:ascii="Arial" w:hAnsi="Arial"/>
          <w:i/>
          <w:lang w:val="en-GB"/>
        </w:rPr>
        <w:t xml:space="preserve"> and </w:t>
      </w:r>
      <w:proofErr w:type="spellStart"/>
      <w:r w:rsidRPr="00964C55">
        <w:rPr>
          <w:rFonts w:ascii="Arial" w:hAnsi="Arial"/>
          <w:i/>
          <w:lang w:val="en-GB"/>
        </w:rPr>
        <w:t>Karlskrona</w:t>
      </w:r>
      <w:proofErr w:type="spellEnd"/>
      <w:r w:rsidRPr="00964C55">
        <w:rPr>
          <w:rFonts w:ascii="Arial" w:hAnsi="Arial"/>
          <w:i/>
          <w:lang w:val="en-GB"/>
        </w:rPr>
        <w:t xml:space="preserve"> it would have covered the </w:t>
      </w:r>
      <w:smartTag w:uri="urn:schemas-microsoft-com:office:smarttags" w:element="metricconverter">
        <w:smartTagPr>
          <w:attr w:name="ProductID" w:val="400 km"/>
        </w:smartTagPr>
        <w:r w:rsidRPr="00964C55">
          <w:rPr>
            <w:rFonts w:ascii="Arial" w:hAnsi="Arial"/>
            <w:i/>
            <w:lang w:val="en-GB"/>
          </w:rPr>
          <w:t>400 km</w:t>
        </w:r>
      </w:smartTag>
      <w:r w:rsidRPr="00964C55">
        <w:rPr>
          <w:rFonts w:ascii="Arial" w:hAnsi="Arial"/>
          <w:i/>
          <w:lang w:val="en-GB"/>
        </w:rPr>
        <w:t xml:space="preserve"> distance in 2 hours, i.e. a speed of </w:t>
      </w:r>
      <w:smartTag w:uri="urn:schemas-microsoft-com:office:smarttags" w:element="metricconverter">
        <w:smartTagPr>
          <w:attr w:name="ProductID" w:val="200 km/h"/>
        </w:smartTagPr>
        <w:r w:rsidRPr="00964C55">
          <w:rPr>
            <w:rFonts w:ascii="Arial" w:hAnsi="Arial"/>
            <w:i/>
            <w:lang w:val="en-GB"/>
          </w:rPr>
          <w:t>200 km/h</w:t>
        </w:r>
      </w:smartTag>
      <w:r w:rsidRPr="00964C55">
        <w:rPr>
          <w:rFonts w:ascii="Arial" w:hAnsi="Arial"/>
          <w:i/>
          <w:lang w:val="en-GB"/>
        </w:rPr>
        <w:t>.”</w:t>
      </w:r>
    </w:p>
    <w:p w:rsidR="000456CE" w:rsidRPr="00964C55" w:rsidRDefault="000456CE" w:rsidP="000456CE">
      <w:pPr>
        <w:rPr>
          <w:rFonts w:ascii="Arial" w:hAnsi="Arial"/>
          <w:i/>
          <w:lang w:val="en-GB"/>
        </w:rPr>
      </w:pPr>
    </w:p>
    <w:p w:rsidR="000456CE" w:rsidRPr="00964C55" w:rsidRDefault="000456CE" w:rsidP="000456CE">
      <w:pPr>
        <w:jc w:val="center"/>
        <w:rPr>
          <w:rFonts w:ascii="Arial" w:hAnsi="Arial"/>
          <w:i/>
          <w:lang w:val="en-GB"/>
        </w:rPr>
      </w:pPr>
      <w:r w:rsidRPr="00964C55">
        <w:rPr>
          <w:rFonts w:ascii="Arial" w:hAnsi="Arial"/>
          <w:i/>
          <w:lang w:val="en-GB"/>
        </w:rPr>
        <w:t>(end of document)</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In the margins of the typewritten paper someone at the staff penned the comments ”could be rocket” (close to the </w:t>
      </w:r>
      <w:smartTag w:uri="urn:schemas-microsoft-com:office:smarttags" w:element="metricconverter">
        <w:smartTagPr>
          <w:attr w:name="ProductID" w:val="600 km/h"/>
        </w:smartTagPr>
        <w:r w:rsidRPr="00964C55">
          <w:rPr>
            <w:rFonts w:ascii="Arial" w:hAnsi="Arial"/>
            <w:i/>
            <w:lang w:val="en-GB"/>
          </w:rPr>
          <w:t>600 km/h</w:t>
        </w:r>
      </w:smartTag>
      <w:r w:rsidRPr="00964C55">
        <w:rPr>
          <w:rFonts w:ascii="Arial" w:hAnsi="Arial"/>
          <w:i/>
          <w:lang w:val="en-GB"/>
        </w:rPr>
        <w:t xml:space="preserve"> estimate) and ”low speeds, should be rocket” (close to the 300 and </w:t>
      </w:r>
      <w:smartTag w:uri="urn:schemas-microsoft-com:office:smarttags" w:element="metricconverter">
        <w:smartTagPr>
          <w:attr w:name="ProductID" w:val="450 km/h"/>
        </w:smartTagPr>
        <w:r w:rsidRPr="00964C55">
          <w:rPr>
            <w:rFonts w:ascii="Arial" w:hAnsi="Arial"/>
            <w:i/>
            <w:lang w:val="en-GB"/>
          </w:rPr>
          <w:t>450 km/h</w:t>
        </w:r>
      </w:smartTag>
      <w:r w:rsidRPr="00964C55">
        <w:rPr>
          <w:rFonts w:ascii="Arial" w:hAnsi="Arial"/>
          <w:i/>
          <w:lang w:val="en-GB"/>
        </w:rPr>
        <w:t xml:space="preserve"> calculation). The calculated speeds have been underlined in red. A ”rocket” that travels at </w:t>
      </w:r>
      <w:smartTag w:uri="urn:schemas-microsoft-com:office:smarttags" w:element="metricconverter">
        <w:smartTagPr>
          <w:attr w:name="ProductID" w:val="600 km/h"/>
        </w:smartTagPr>
        <w:r w:rsidRPr="00964C55">
          <w:rPr>
            <w:rFonts w:ascii="Arial" w:hAnsi="Arial"/>
            <w:i/>
            <w:lang w:val="en-GB"/>
          </w:rPr>
          <w:t>600 km/h</w:t>
        </w:r>
      </w:smartTag>
      <w:r w:rsidRPr="00964C55">
        <w:rPr>
          <w:rFonts w:ascii="Arial" w:hAnsi="Arial"/>
          <w:i/>
          <w:lang w:val="en-GB"/>
        </w:rPr>
        <w:t>?</w:t>
      </w:r>
    </w:p>
    <w:p w:rsidR="000456CE" w:rsidRPr="00964C55" w:rsidRDefault="000456CE" w:rsidP="000456CE">
      <w:pPr>
        <w:rPr>
          <w:rFonts w:ascii="Arial" w:hAnsi="Arial"/>
          <w:i/>
          <w:lang w:val="en-GB"/>
        </w:rPr>
      </w:pPr>
    </w:p>
    <w:p w:rsidR="000456CE" w:rsidRPr="00964C55" w:rsidRDefault="000456CE" w:rsidP="000456CE">
      <w:pPr>
        <w:rPr>
          <w:rFonts w:ascii="Arial" w:hAnsi="Arial"/>
          <w:i/>
          <w:lang w:val="en-GB"/>
        </w:rPr>
      </w:pPr>
      <w:r w:rsidRPr="00964C55">
        <w:rPr>
          <w:rFonts w:ascii="Arial" w:hAnsi="Arial"/>
          <w:i/>
          <w:lang w:val="en-GB"/>
        </w:rPr>
        <w:t xml:space="preserve">Source: Memo found in Defence Staff files. Also: </w:t>
      </w:r>
      <w:proofErr w:type="spellStart"/>
      <w:r w:rsidRPr="00964C55">
        <w:rPr>
          <w:rFonts w:ascii="Arial" w:hAnsi="Arial"/>
          <w:i/>
          <w:lang w:val="en-GB"/>
        </w:rPr>
        <w:t>Fst</w:t>
      </w:r>
      <w:proofErr w:type="spellEnd"/>
      <w:r w:rsidRPr="00964C55">
        <w:rPr>
          <w:rFonts w:ascii="Arial" w:hAnsi="Arial"/>
          <w:i/>
          <w:lang w:val="en-GB"/>
        </w:rPr>
        <w:t>/</w:t>
      </w:r>
      <w:proofErr w:type="spellStart"/>
      <w:r w:rsidRPr="00964C55">
        <w:rPr>
          <w:rFonts w:ascii="Arial" w:hAnsi="Arial"/>
          <w:i/>
          <w:lang w:val="en-GB"/>
        </w:rPr>
        <w:t>Forskn.off</w:t>
      </w:r>
      <w:proofErr w:type="spellEnd"/>
      <w:r w:rsidRPr="00964C55">
        <w:rPr>
          <w:rFonts w:ascii="Arial" w:hAnsi="Arial"/>
          <w:i/>
          <w:lang w:val="en-GB"/>
        </w:rPr>
        <w:t xml:space="preserve">. [Research Officer] diary: Ank.nr 84/1946: 3/6 1946 from </w:t>
      </w:r>
      <w:proofErr w:type="spellStart"/>
      <w:r w:rsidRPr="00964C55">
        <w:rPr>
          <w:rFonts w:ascii="Arial" w:hAnsi="Arial"/>
          <w:i/>
          <w:lang w:val="en-GB"/>
        </w:rPr>
        <w:t>Fst</w:t>
      </w:r>
      <w:proofErr w:type="spellEnd"/>
      <w:r w:rsidRPr="00964C55">
        <w:rPr>
          <w:rFonts w:ascii="Arial" w:hAnsi="Arial"/>
          <w:i/>
          <w:lang w:val="en-GB"/>
        </w:rPr>
        <w:t>/L [Air Defence department]. War Archives, Stockholm.</w:t>
      </w:r>
    </w:p>
    <w:p w:rsidR="00AF407F" w:rsidRDefault="00AF407F"/>
    <w:sectPr w:rsidR="00AF407F" w:rsidSect="00AF4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456CE"/>
    <w:rsid w:val="000456CE"/>
    <w:rsid w:val="00AF40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4055</Characters>
  <Application>Microsoft Office Word</Application>
  <DocSecurity>0</DocSecurity>
  <Lines>33</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2013-02-21T14:19:00Z</dcterms:created>
  <dcterms:modified xsi:type="dcterms:W3CDTF">2013-02-21T14:20:00Z</dcterms:modified>
</cp:coreProperties>
</file>